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08" w:rsidRPr="00F36108" w:rsidRDefault="00F36108" w:rsidP="00F36108">
      <w:pPr>
        <w:shd w:val="clear" w:color="auto" w:fill="FFFFFF"/>
        <w:spacing w:after="0" w:line="450" w:lineRule="atLeast"/>
        <w:ind w:left="375"/>
        <w:outlineLvl w:val="0"/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</w:pPr>
      <w:proofErr w:type="spellStart"/>
      <w:r w:rsidRPr="00F36108"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  <w:t>Поради</w:t>
      </w:r>
      <w:proofErr w:type="spellEnd"/>
      <w:r w:rsidRPr="00F36108"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  <w:t xml:space="preserve"> батькам </w:t>
      </w:r>
      <w:proofErr w:type="spellStart"/>
      <w:proofErr w:type="gramStart"/>
      <w:r w:rsidRPr="00F36108"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  <w:t>ід</w:t>
      </w:r>
      <w:proofErr w:type="spellEnd"/>
      <w:r w:rsidRPr="00F36108"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  <w:t xml:space="preserve"> час </w:t>
      </w:r>
      <w:proofErr w:type="spellStart"/>
      <w:r w:rsidRPr="00F36108">
        <w:rPr>
          <w:rFonts w:ascii="Tahoma" w:eastAsia="Times New Roman" w:hAnsi="Tahoma" w:cs="Tahoma"/>
          <w:color w:val="8F1C1C"/>
          <w:kern w:val="36"/>
          <w:sz w:val="33"/>
          <w:szCs w:val="33"/>
          <w:lang w:eastAsia="ru-RU"/>
        </w:rPr>
        <w:t>війни</w:t>
      </w:r>
      <w:proofErr w:type="spellEnd"/>
    </w:p>
    <w:p w:rsidR="00F36108" w:rsidRPr="00F36108" w:rsidRDefault="00F36108" w:rsidP="00F3610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drawing>
          <wp:inline distT="0" distB="0" distL="0" distR="0">
            <wp:extent cx="2381250" cy="1933575"/>
            <wp:effectExtent l="0" t="0" r="0" b="9525"/>
            <wp:docPr id="4" name="Рисунок 4" descr="ЯК ПІДТРИМАТИ ТА ЗАСПОКОЇТИ ДИТИНУ ПІД ЧАС ВІЙНИ ЯК ДІТИ РІЗНОГО ВІКУ РЕАГУЮТЬ НА СТРЕС ТА СПРИЙМАЮТЬ КРИЗОВУ СИТУАЦІЮ – Відділ освіти, молоді та спорту Красилівської міськ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ПІДТРИМАТИ ТА ЗАСПОКОЇТИ ДИТИНУ ПІД ЧАС ВІЙНИ ЯК ДІТИ РІЗНОГО ВІКУ РЕАГУЮТЬ НА СТРЕС ТА СПРИЙМАЮТЬ КРИЗОВУ СИТУАЦІЮ – Відділ освіти, молоді та спорту Красилівської міської рад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                   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Безпека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дитини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-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спокій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родини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                                                 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ЮНІСЕФ створив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брошуру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важливою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інформацією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для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батьків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переживають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разом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своїми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дітьми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тому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числі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й для тих,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хто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втікає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із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зони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бойових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дітьми</w:t>
      </w:r>
      <w:proofErr w:type="spellEnd"/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брошурі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знайдете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корисні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контакти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необхідну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інформацію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(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основні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правила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гі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ієни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харчування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щеплення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психологічної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підтримки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).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наразі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є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найбільш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актуальними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зібрано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 одному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матеріалі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ідготували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  ЮНІСЕФ за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підтримки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Агентства США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міжнародного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розвитку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(USAID).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Звернення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 до 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батьків</w:t>
      </w:r>
      <w:proofErr w:type="spellEnd"/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*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залишайте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дітей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без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нагляду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час сигналу  "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Повітряна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тривога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"!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*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Дбайте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безпеку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своїх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дітей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дотримуючись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правил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безпечної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поведінки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!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*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Виховуйте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дітей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навички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 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безпечної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поведінки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демонструючи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власному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прикладі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обережність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 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час 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*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Виділіть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декілька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хвилин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відверту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розмову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дітьми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*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Пам'ятайте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хвилини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вимірюються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ціною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життя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щоб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неждана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мить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не стала початком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великої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біди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-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потрібно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давати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дітям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чіткі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знання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вміння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як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діяти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іншій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ситуації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   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Пам'ятайте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життя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ваших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дітей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залежить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лише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вас самих!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drawing>
          <wp:inline distT="0" distB="0" distL="0" distR="0">
            <wp:extent cx="2809875" cy="1781175"/>
            <wp:effectExtent l="0" t="0" r="9525" b="9525"/>
            <wp:docPr id="3" name="Рисунок 3" descr="https://image.jimcdn.com/app/cms/image/transf/none/path/sde68290dc9ab802b/image/i866179fdceca0d37/version/166713587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3135332399" descr="https://image.jimcdn.com/app/cms/image/transf/none/path/sde68290dc9ab802b/image/i866179fdceca0d37/version/1667135872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ДИТЯЧА АБЕТКА БЕЗПЕКИ: ДСНС </w:t>
      </w:r>
      <w:proofErr w:type="gram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ІДГОТУВАЛА МУЛЬТИК ПРО ПРАВИЛА ПОВЕДІНКИ ПІД ЧАС СИРЕНИ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         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поетичній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формі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малечу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знайомлять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ізними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сценаріями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поведінки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залежно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того, де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застала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повітряна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тривога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Працівники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ДСНС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ідготували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для маленьких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українців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мультик про правила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поведінки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разі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сирени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тривоги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 "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Дитяча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абетка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робити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коли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лунає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сирена?", -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зазначили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про ролик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рятувальники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віршовій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формі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малечу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закликають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зберігати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спокій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проговорюють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ізні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сценарії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поведінки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залежно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того, де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застав сигнал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повітряної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тривоги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   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Вимкнути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всі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прилади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будинку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перекрити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воду,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взяти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собою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наплічник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найнеобхіднішим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їжею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водою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інші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важливі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деталі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випадку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ситуація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сталась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вдома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lastRenderedPageBreak/>
        <w:t>Якщо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ж все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трапилось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школі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-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рятувальники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закликають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бути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уважним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слів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вчителя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виконувати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його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вказівки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    Ролик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витримано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заспокійливому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тоні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аби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сіяння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зайвої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пан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створити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для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установку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виконання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простих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але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важливих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для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виживання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правил.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Хвилинне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відео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опубліковано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begin"/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instrText xml:space="preserve"> HYPERLINK "https://t.me/dsns_telegram/5750" \t "_blank" </w:instrText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separate"/>
      </w:r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Телеграм-каналі</w:t>
      </w:r>
      <w:proofErr w:type="spellEnd"/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відомства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end"/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Посилання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Google-диск: </w:t>
      </w:r>
      <w:hyperlink r:id="rId8" w:tgtFrame="_top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https://drive.google.com/file/d/14cl1xrJHW-r156gB8R6H55IZ3Sfz6ogt/view?usp=sharing</w:t>
        </w:r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drawing>
          <wp:inline distT="0" distB="0" distL="0" distR="0">
            <wp:extent cx="2809875" cy="1409700"/>
            <wp:effectExtent l="0" t="0" r="9525" b="0"/>
            <wp:docPr id="2" name="Рисунок 2" descr="https://image.jimcdn.com/app/cms/image/transf/none/path/sde68290dc9ab802b/image/ibb8a3636d780a650/version/166713587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3135332899" descr="https://image.jimcdn.com/app/cms/image/transf/none/path/sde68290dc9ab802b/image/ibb8a3636d780a650/version/1667135872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ЯК ГОВОРИТИ </w:t>
      </w:r>
      <w:proofErr w:type="gram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З</w:t>
      </w:r>
      <w:proofErr w:type="gram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 ДІТЬМИ ПРО ВІЙНУ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   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   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Украї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живе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стані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 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зв’язку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цим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дорослих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виникає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як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говорити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дітьми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тему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та й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взагалі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говорити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Психологи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запевняють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говорити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про те,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відбувається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дітьми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треба.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По-перше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тому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стосуються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життя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смерті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добра і зла,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вимагають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роз’яснення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ідтримки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боку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значущого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дорослого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 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По-друге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для того,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щоб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розуміла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відбувається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звичний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життєвий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уклад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змінився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по-трет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,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почує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дорослих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чітких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відповідей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вона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почне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шукати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рішення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самостійно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І тут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нафантазувати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все,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завгодно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Внаслідок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цього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нерідко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розвиваються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ізноманітні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фобії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 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 Як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реагувати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розмови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дитини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</w:t>
      </w:r>
      <w:proofErr w:type="gram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про</w:t>
      </w:r>
      <w:proofErr w:type="gram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війну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?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Дії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можуть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бути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такі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:</w:t>
      </w:r>
    </w:p>
    <w:p w:rsidR="00F36108" w:rsidRPr="00F36108" w:rsidRDefault="00F36108" w:rsidP="00F36108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запропонувати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подивитися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один одному в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очі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адже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коли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дивимося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очі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іншій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людині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ільше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відчуття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близькості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;</w:t>
      </w:r>
    </w:p>
    <w:p w:rsidR="00F36108" w:rsidRPr="00F36108" w:rsidRDefault="00F36108" w:rsidP="00F36108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запропонувати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сказати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одне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одному слова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ідтримки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просто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якесь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;</w:t>
      </w:r>
    </w:p>
    <w:p w:rsidR="00F36108" w:rsidRPr="00F36108" w:rsidRDefault="00F36108" w:rsidP="00F36108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можемо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сказати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: «Зараз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всі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переживаємо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жахливо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складний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досвід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Але я так рада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бачити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тебе.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означа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,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справляємося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сильні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»;</w:t>
      </w:r>
    </w:p>
    <w:p w:rsidR="00F36108" w:rsidRPr="00F36108" w:rsidRDefault="00F36108" w:rsidP="00F36108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запропонувати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поділитися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тим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їй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допомагає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вистояти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й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справитися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поділитися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своїм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досвідом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ісля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цього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запропонувати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будь-яку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дихальну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практику.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Як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дитячі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час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?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плачеш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 – Я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сумую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декому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воякі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за нас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б’ються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зараз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боляче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color w:val="EA3E22"/>
          <w:sz w:val="18"/>
          <w:szCs w:val="18"/>
          <w:lang w:eastAsia="ru-RU"/>
        </w:rPr>
        <w:t>Говоріть</w:t>
      </w:r>
      <w:proofErr w:type="spellEnd"/>
      <w:r w:rsidRPr="00F36108">
        <w:rPr>
          <w:rFonts w:ascii="Tahoma" w:eastAsia="Times New Roman" w:hAnsi="Tahoma" w:cs="Tahoma"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color w:val="EA3E22"/>
          <w:sz w:val="18"/>
          <w:szCs w:val="18"/>
          <w:lang w:eastAsia="ru-RU"/>
        </w:rPr>
        <w:t>якомога</w:t>
      </w:r>
      <w:proofErr w:type="spellEnd"/>
      <w:r w:rsidRPr="00F36108">
        <w:rPr>
          <w:rFonts w:ascii="Tahoma" w:eastAsia="Times New Roman" w:hAnsi="Tahoma" w:cs="Tahoma"/>
          <w:color w:val="EA3E22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color w:val="EA3E22"/>
          <w:sz w:val="18"/>
          <w:szCs w:val="18"/>
          <w:lang w:eastAsia="ru-RU"/>
        </w:rPr>
        <w:t>простіше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Пам’ятайте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збентежиться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побачить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засмучені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шоковані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через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жахливі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причини,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вона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здатна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зрозуміти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Намагайтесь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виявляти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надміру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слабкості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дітях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!  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люди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помирають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 –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ільшість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дитячих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реакцій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новини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складаються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із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здогадок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Дитина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достатньо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досвіду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щоб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зрозуміти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взаємозв’язок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очевидний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для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дорослих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«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?»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породжує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безл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іч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«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?»,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наприклад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, «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солдати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помирають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нас напала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інша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країна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?».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Намагайтесь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чесно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якомога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коротше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: «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Солдати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помирають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їх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поранив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ворог. Люди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воюють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аби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захистити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свою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країну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На нас напали,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хочуть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захопити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нашу землю».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Пам’ятайте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говорити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слід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якомога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простіше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тато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теж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загине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 –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подібні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важко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особливо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батько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(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інший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родич) –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військовий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медик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волонтер (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або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перебуває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далеко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небезпечній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зоні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).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варто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іддаватися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бажанню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сказати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звичне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й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заспокійливе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: «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не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загине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».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Зрештою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самі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цьому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певні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? 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дуже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чутливі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неправди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Тому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варто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сказати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щось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кшталт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: «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хвилюєшся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адже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тато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зараз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допомагає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відвойовувати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країну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так?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всі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хвилюємося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Але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він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не сам.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Поруч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із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ним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багато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чолові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ів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жінок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чия робота –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захищати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один одного.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сподіваємося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він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скоро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повернеться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Але зараз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має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справи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».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Навіщо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нам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їхати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з дому? –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Іноді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порушення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звичного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життя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сприймається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дітьми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дуже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болісно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Пере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їзд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особливо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раптовий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викликати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надмірне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занепокоєння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У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такому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випадку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сказати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: «Ми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їдемо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аби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опинитися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далеко-далеко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небезпеки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Подорож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може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бути нелегкою.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Зрештою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ми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повернемося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Або у нас буде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новий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</w:t>
      </w:r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</w:t>
      </w:r>
      <w:proofErr w:type="spellEnd"/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більший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кращий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».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Бережіть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себе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пам’ятайте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відповідати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на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дитячі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питання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слід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щиро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і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якомога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простіше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Будьте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чесними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і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посл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ідовними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у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своїх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відповідях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У вас все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вийде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, 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обов’язково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закінчиться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 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Рекомендації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 </w:t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для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батьків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   КОРИСНІ ПОСИЛАННЯ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0" w:anchor=":~:text=%E2%80%93%20%D0%9E%D0%B1%D1%96%D0%B9%D0%BC%D0%B0%D0%B9%D1%82%D0%B5%20%D0%B4%D0%B8%D1%82%D0%B8%D0%BD%D1%83%2C%20%D0%B6%D0%B0%D1%80%D1%82%D1%83%D0%B9%D1%82%D0%B5%20%D0%B7%20%D0%BD%D0%B5%D1%8E,%2C%20%D1%96%D1%81%D1%82%D0%BE%D1%80%D1%96%D1%97%2C%20%D1%87%D0%B8%D1%82%D0%B0%D0%B9%D1%82%D0%B5%20%D0%B4%D1%96%D1%82%D1%8F%D0%BC%20%D0%B2%D0%B3%D0%BE%D0%BB%D0%BE%D1%81." w:tgtFrame="_blank" w:tooltip="https://voms-kras.pp.ua/2022/04/10/yak-pidtrimati-ta-zaspoko%D1%97ti-ditinu-pid-chas-vijni-yak-diti-riznogo-viku-reaguyut-na-stres-ta-sprijmayut-krizovu-situaciyu/#:~:text=%E2%80%93%20%D0%9E%D0%B1%D1%96%D0%B9%D0%BC%D0%B0%D0%B9%D1%82%D0%B5%20%D0%B4%D0%B8%D1%82%D0%B8%D0%BD%D1%83%2C%20%D0%B6%D0%B0%D1%80%D1%82%D1%83%D0%B9%D1%82%D0%B5%20%D0%B7%20%D0%BD%D0%B5%D1%8E,%2C%20%D1%96%D1%81%D1%82%D0%BE%D1%80%D1%96%D1%97%2C%20%D1%87%D0%B8%D1%82%D0%B0%D0%B9%D1%82%D0%B5%20%D0%B4%D1%96%D1%82%D1%8F%D0%BC%20%D0%B2%D0%B3%D0%BE%D0%BB%D0%BE%D1%81.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Як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заспокоїти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дітей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ід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час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війни</w:t>
        </w:r>
        <w:proofErr w:type="spellEnd"/>
      </w:hyperlink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1" w:tgtFrame="_blank" w:tooltip="https://www.youtube.com/watch?v=8ml9RPFun7s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Правила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ідтримки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,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якщо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родина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евакуюється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з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дитиною</w:t>
        </w:r>
        <w:proofErr w:type="spellEnd"/>
      </w:hyperlink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2" w:tgtFrame="_blank" w:tooltip="https://eo.gov.ua/fizychna-bezpeka-ditey-pid-chas-viyny-pravyla-povedinky-v-evakuatsii-na-okupovanykh-terytoriiakh-i-v-zoni-boyovykh-diy/2022/03/19/" w:history="1"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Фізична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безпека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дітей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ід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час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війни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. Сайт «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Освітній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омбудсмен</w:t>
        </w:r>
      </w:hyperlink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begin"/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instrText xml:space="preserve"> HYPERLINK "https://eo.gov.ua/fizychna-bezpeka-ditey-pid-chas-viyny-pravyla-povedinky-v-evakuatsii-na-okupovanykh-terytoriiakh-i-v-zoni-boyovykh-diy/2022/03/19/" \o "https://eo.gov.ua/fizychna-bezpeka-ditey-pid-chas-viyny-pravyla-povedinky-v-evakuatsii-na-okupovanykh-terytoriiakh-i-v-zoni-boyovykh-diy/2022/03/19/" \t "_blank" </w:instrText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separate"/>
      </w:r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України</w:t>
      </w:r>
      <w:proofErr w:type="spellEnd"/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»</w:t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end"/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3" w:anchor=":~:text=%D0%A0%D0%BE%D0%B7%D0%BA%D0%B0%D0%B6%D1%96%D1%82%D1%8C%20%D0%BF%D1%80%D0%BE%20%D0%B2%D0%B0%D1%88%D1%96%20%D0%BF%D0%BB%D0%B0%D0%BD%D0%B8%20%D1%82%D0%B0,%D0%B1%20%D0%B5%D0%BC%D0%BE%D1%86%D1%96%D1%97%20%D1%82%D0%BE%20%D0%BD%D0%B5%20%D0%B1%D1%83%D0%BB%D0%B8." w:tgtFrame="_blank" w:tooltip="https://www.unicef.org/ukraine/stories/safety-backpacks-and-ways-to-reduce-stress#:~:text=%D0%A0%D0%BE%D0%B7%D0%BA%D0%B0%D0%B6%D1%96%D1%82%D1%8C%20%D0%BF%D1%80%D0%BE%20%D0%B2%D0%B0%D1%88%D1%96%20%D0%BF%D0%BB%D0%B0%D0%BD%D0%B8%20%D1%82%D0%B0,%D0%B1%20%D0%B5%D0%BC%D0%BE%D1%86%D1%96%D1%97%20%D1%82%D0%BE%20%D0%BD%D0%B5%20%D0%B1%D1%83%D0%BB%D0%B8.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Як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ідтримати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дитину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,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якщо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ви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опинились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у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зоні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 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активних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 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бойових</w:t>
        </w:r>
        <w:proofErr w:type="spellEnd"/>
      </w:hyperlink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begin"/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instrText xml:space="preserve"> HYPERLINK "https://www.unicef.org/ukraine/stories/safety-backpacks-and-ways-to-reduce-stress" \l ":~:text=%D0%A0%D0%BE%D0%B7%D0%BA%D0%B0%D0%B6%D1%96%D1%82%D1%8C%20%D0%BF%D1%80%D0%BE%20%D0%B2%D0%B0%D1%88%D1%96%20%D0%BF%D0%BB%D0%B0%D0%BD%D0%B8%20%D1%82%D0%B0,%D0%B1%20%D0%B5%D0%BC%D0%BE%D1%86%D1%96%D1%97%20%D1%82%D0%BE%20%D0%BD%D0%B5%20%D0%B1%D1%83%D0%BB%D0%B8." \o "https://www.unicef.org/ukraine/stories/safety-backpacks-and-ways-to-reduce-stress#:~:text=%D0%A0%D0%BE%D0%B7%D0%BA%D0%B0%D0%B6%D1%96%D1%82%D1%8C%20%D0%BF%D1%80%D0%BE%20%D0%B2%D0%B0%D1%88%D1%96%20%D0%BF%D0%BB%D0%B0%D0%BD%D0%B8%20%D1%82%D0%B0,%D0%B1%20%D0%B5%D0%BC%D0%BE%D1%86%D1%96%D1%97%20%D1%82%D0%BE%20%D0%BD%D0%B5%20%D0%B1%D1%83%D0%BB%D0%B8." \t "_blank" </w:instrText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separate"/>
      </w:r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дій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end"/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4" w:tgtFrame="_blank" w:tooltip="https://shpalta.media/2022/03/02/yak-govoriti-pro-vijnu-ta-povitryanu-trivogu-z-ditmi-poradi-cherniveckoi-psixologini/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Як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говорити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про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війну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та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повітряну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тривогу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 з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дітьми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 xml:space="preserve">: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поради</w:t>
        </w:r>
        <w:proofErr w:type="spellEnd"/>
      </w:hyperlink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begin"/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instrText xml:space="preserve"> HYPERLINK "https://shpalta.media/2022/03/02/yak-govoriti-pro-vijnu-ta-povitryanu-trivogu-z-ditmi-poradi-cherniveckoi-psixologini/" \o "https://shpalta.media/2022/03/02/yak-govoriti-pro-vijnu-ta-povitryanu-trivogu-z-ditmi-poradi-cherniveckoi-psixologini/" \t "_blank" </w:instrText>
      </w: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separate"/>
      </w:r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чернівецької</w:t>
      </w:r>
      <w:proofErr w:type="spellEnd"/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8F1C1C"/>
          <w:sz w:val="18"/>
          <w:szCs w:val="18"/>
          <w:u w:val="single"/>
          <w:lang w:eastAsia="ru-RU"/>
        </w:rPr>
        <w:t>психологині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fldChar w:fldCharType="end"/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5" w:anchor=":~:text=%D0%9F%D1%80%D0%BE%D0%B3%D1%80%D0%B5%D1%81%D0%B8%D0%B2%D0%BD%D0%B0%20%D0%BC'%D1%8F%D0%B7%D0%BE%D0%B2%D0%B0%20%D1%80%D0%B5%D0%BB%D0%B0%D0%BA%D1%81%D0%B0%D1%86%D1%96%D1%8F.,%D0%B3%D1%83%D0%B1%D0%B8%2C%20%D1%88%D0%B8%D1%8E%2C%20%D1%80%D1%83%D0%BA%D0%B8%20%D1%82%D0%BE%D1%89%D0%BE." w:tgtFrame="_blank" w:tooltip="https://phc.org.ua/news/yak-shvidko-zasnuti-koli-vi-trivozhni-i-vam-vazhko-rozslabitisya#:~:text=%D0%9F%D1%80%D0%BE%D0%B3%D1%80%D0%B5%D1%81%D0%B8%D0%B2%D0%BD%D0%B0%20%D0%BC'%D1%8F%D0%B7%D0%BE%D0%B2%D0%B0%20%D1%80%D0%B5%D0%BB%D0%B0%D0%BA%D1%81%D0%B0%D1%86%D1%96%D1%8F.,%D0%B3%D1%83%D0%B1%D0%B8%2C%20%D1%88%D0%B8%D1%8E%2C%20%D1%80%D1%83%D0%BA%D0%B8%20%D1%82%D0%BE%D1%89%D0%BE." w:history="1"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Як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швидко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заснути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, коли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ви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тривожні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і вам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важко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розслабитис</w:t>
        </w:r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я</w:t>
        </w:r>
        <w:proofErr w:type="spellEnd"/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6" w:tgtFrame="_blank" w:tooltip="https://www.youtube.com/watch?v=VpJXr3UXCvo" w:history="1"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 Як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подбати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про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дитину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,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якщо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ви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знаходитеся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з нею в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укритті</w:t>
        </w:r>
        <w:proofErr w:type="spellEnd"/>
      </w:hyperlink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7" w:tgtFrame="_blank" w:tooltip="https://mon.gov.ua/ua/psihologichna-turbota-vid-svitlani-rojz/yaksho-batko-chi-mati-zahishaye-krayinu" w:history="1"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Як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говорити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з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дитиною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,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якщо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батько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чи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мати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захищає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країну</w:t>
        </w:r>
        <w:proofErr w:type="spellEnd"/>
        <w:proofErr w:type="gramEnd"/>
      </w:hyperlink>
      <w:hyperlink r:id="rId18" w:tgtFrame="_blank" w:tooltip="https://www.youtube.com/watch?v=8ml9RPFun7s" w:history="1">
        <w:r w:rsidRPr="00F36108">
          <w:rPr>
            <w:rFonts w:ascii="Tahoma" w:eastAsia="Times New Roman" w:hAnsi="Tahoma" w:cs="Tahoma"/>
            <w:color w:val="595858"/>
            <w:sz w:val="18"/>
            <w:szCs w:val="18"/>
            <w:u w:val="single"/>
            <w:lang w:eastAsia="ru-RU"/>
          </w:rPr>
          <w:t> </w:t>
        </w:r>
      </w:hyperlink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19" w:tgtFrame="_blank" w:tooltip="https://www.unicef.org/ukraine/stories/safety-backpacks-and-ways-to-reduce-stress" w:history="1"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Як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ідтримати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дитину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,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якщо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ви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опинились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у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зоні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активних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бойових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дій</w:t>
        </w:r>
        <w:proofErr w:type="spellEnd"/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5D3B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Правила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ідтримки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,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якщо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родина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евакуюється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 xml:space="preserve"> з </w:t>
      </w:r>
      <w:proofErr w:type="spellStart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дитиною</w:t>
      </w:r>
      <w:proofErr w:type="spellEnd"/>
      <w:r w:rsidRPr="00F36108">
        <w:rPr>
          <w:rFonts w:ascii="Tahoma" w:eastAsia="Times New Roman" w:hAnsi="Tahoma" w:cs="Tahoma"/>
          <w:b/>
          <w:bCs/>
          <w:color w:val="EA3E22"/>
          <w:sz w:val="18"/>
          <w:szCs w:val="18"/>
          <w:lang w:eastAsia="ru-RU"/>
        </w:rPr>
        <w:t>: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20" w:tgtFrame="_top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https://www.youtube.com/watch?v=8ml9RPFun7s</w:t>
        </w:r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5D3B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Інформація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щодо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дотримання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правил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особистої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безпеки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дій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громадян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час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повітряної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тривоги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мінної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небезпеки</w:t>
      </w:r>
      <w:proofErr w:type="spellEnd"/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21" w:history="1">
        <w:r w:rsidRPr="00F36108">
          <w:rPr>
            <w:rFonts w:ascii="Tahoma" w:eastAsia="Times New Roman" w:hAnsi="Tahoma" w:cs="Tahoma"/>
            <w:color w:val="595858"/>
            <w:sz w:val="18"/>
            <w:szCs w:val="18"/>
            <w:u w:val="single"/>
            <w:lang w:eastAsia="ru-RU"/>
          </w:rPr>
          <w:t>                   </w:t>
        </w:r>
        <w:proofErr w:type="spellStart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Дії</w:t>
        </w:r>
        <w:proofErr w:type="spellEnd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proofErr w:type="gramStart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ід</w:t>
        </w:r>
        <w:proofErr w:type="spellEnd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 xml:space="preserve"> час </w:t>
        </w:r>
        <w:proofErr w:type="spellStart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мінної</w:t>
        </w:r>
        <w:proofErr w:type="spellEnd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небезпеки</w:t>
        </w:r>
        <w:proofErr w:type="spellEnd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 xml:space="preserve"> (</w:t>
        </w:r>
        <w:proofErr w:type="spellStart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аудіо</w:t>
        </w:r>
        <w:proofErr w:type="spellEnd"/>
        <w:r w:rsidRPr="00F36108">
          <w:rPr>
            <w:rFonts w:ascii="Tahoma" w:eastAsia="Times New Roman" w:hAnsi="Tahoma" w:cs="Tahoma"/>
            <w:color w:val="8F1C1C"/>
            <w:sz w:val="18"/>
            <w:szCs w:val="18"/>
            <w:u w:val="single"/>
            <w:lang w:eastAsia="ru-RU"/>
          </w:rPr>
          <w:t>)</w:t>
        </w:r>
        <w:r w:rsidRPr="00F36108">
          <w:rPr>
            <w:rFonts w:ascii="Tahoma" w:eastAsia="Times New Roman" w:hAnsi="Tahoma" w:cs="Tahoma"/>
            <w:color w:val="595858"/>
            <w:sz w:val="18"/>
            <w:szCs w:val="18"/>
            <w:u w:val="single"/>
            <w:lang w:eastAsia="ru-RU"/>
          </w:rPr>
          <w:t>                   </w:t>
        </w:r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22" w:history="1">
        <w:r w:rsidRPr="00F36108">
          <w:rPr>
            <w:rFonts w:ascii="Tahoma" w:eastAsia="Times New Roman" w:hAnsi="Tahoma" w:cs="Tahoma"/>
            <w:color w:val="595858"/>
            <w:sz w:val="18"/>
            <w:szCs w:val="18"/>
            <w:u w:val="single"/>
            <w:lang w:eastAsia="ru-RU"/>
          </w:rPr>
          <w:t>  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Дії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proofErr w:type="gram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п</w:t>
        </w:r>
        <w:proofErr w:type="gram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ід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час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повітряної</w:t>
        </w:r>
        <w:proofErr w:type="spellEnd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b/>
            <w:bCs/>
            <w:color w:val="595858"/>
            <w:sz w:val="18"/>
            <w:szCs w:val="18"/>
            <w:u w:val="single"/>
            <w:lang w:eastAsia="ru-RU"/>
          </w:rPr>
          <w:t>тривоги</w:t>
        </w:r>
        <w:proofErr w:type="spellEnd"/>
      </w:hyperlink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(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відео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) 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771525"/>
            <wp:effectExtent l="0" t="0" r="9525" b="9525"/>
            <wp:wrapSquare wrapText="bothSides"/>
            <wp:docPr id="6" name="Рисунок 6" descr="PD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Збірка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Поради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батькам </w:t>
      </w:r>
      <w:proofErr w:type="spellStart"/>
      <w:proofErr w:type="gram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п</w:t>
      </w:r>
      <w:proofErr w:type="gram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ід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час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війни.</w:t>
      </w:r>
      <w:hyperlink r:id="rId24" w:tgtFrame="_blank" w:history="1">
        <w:r w:rsidRPr="00F36108">
          <w:rPr>
            <w:rFonts w:ascii="Tahoma" w:eastAsia="Times New Roman" w:hAnsi="Tahoma" w:cs="Tahoma"/>
            <w:b/>
            <w:bCs/>
            <w:i/>
            <w:iCs/>
            <w:color w:val="595858"/>
            <w:sz w:val="18"/>
            <w:szCs w:val="18"/>
            <w:u w:val="single"/>
            <w:lang w:eastAsia="ru-RU"/>
          </w:rPr>
          <w:t>Переглянути</w:t>
        </w:r>
        <w:proofErr w:type="spellEnd"/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676275"/>
            <wp:effectExtent l="0" t="0" r="9525" b="9525"/>
            <wp:wrapSquare wrapText="bothSides"/>
            <wp:docPr id="5" name="Рисунок 5" descr="PD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    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Збірка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. Як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допомогти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внутрішньо-переміщеним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дорослим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 xml:space="preserve"> та </w:t>
      </w:r>
      <w:proofErr w:type="spellStart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дітям</w:t>
      </w:r>
      <w:proofErr w:type="spellEnd"/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. </w:t>
      </w:r>
      <w:proofErr w:type="spellStart"/>
      <w:r w:rsidRPr="00F36108">
        <w:rPr>
          <w:rFonts w:ascii="Tahoma" w:eastAsia="Times New Roman" w:hAnsi="Tahoma" w:cs="Tahoma"/>
          <w:b/>
          <w:bCs/>
          <w:i/>
          <w:iCs/>
          <w:color w:val="595858"/>
          <w:sz w:val="18"/>
          <w:szCs w:val="18"/>
          <w:lang w:eastAsia="ru-RU"/>
        </w:rPr>
        <w:fldChar w:fldCharType="begin"/>
      </w:r>
      <w:r w:rsidRPr="00F36108">
        <w:rPr>
          <w:rFonts w:ascii="Tahoma" w:eastAsia="Times New Roman" w:hAnsi="Tahoma" w:cs="Tahoma"/>
          <w:b/>
          <w:bCs/>
          <w:i/>
          <w:iCs/>
          <w:color w:val="595858"/>
          <w:sz w:val="18"/>
          <w:szCs w:val="18"/>
          <w:lang w:eastAsia="ru-RU"/>
        </w:rPr>
        <w:instrText xml:space="preserve"> HYPERLINK "https://drive.google.com/file/d/1Xy0tLe_qk1_ThOZUTq7S1E_PRfBnv19Y/view?usp=share_link" \t "_blank" </w:instrText>
      </w:r>
      <w:r w:rsidRPr="00F36108">
        <w:rPr>
          <w:rFonts w:ascii="Tahoma" w:eastAsia="Times New Roman" w:hAnsi="Tahoma" w:cs="Tahoma"/>
          <w:b/>
          <w:bCs/>
          <w:i/>
          <w:iCs/>
          <w:color w:val="595858"/>
          <w:sz w:val="18"/>
          <w:szCs w:val="18"/>
          <w:lang w:eastAsia="ru-RU"/>
        </w:rPr>
        <w:fldChar w:fldCharType="separate"/>
      </w:r>
      <w:r w:rsidRPr="00F36108">
        <w:rPr>
          <w:rFonts w:ascii="Tahoma" w:eastAsia="Times New Roman" w:hAnsi="Tahoma" w:cs="Tahoma"/>
          <w:b/>
          <w:bCs/>
          <w:i/>
          <w:iCs/>
          <w:color w:val="595858"/>
          <w:sz w:val="18"/>
          <w:szCs w:val="18"/>
          <w:u w:val="single"/>
          <w:lang w:eastAsia="ru-RU"/>
        </w:rPr>
        <w:t>Переглянути</w:t>
      </w:r>
      <w:proofErr w:type="spellEnd"/>
      <w:r w:rsidRPr="00F36108">
        <w:rPr>
          <w:rFonts w:ascii="Tahoma" w:eastAsia="Times New Roman" w:hAnsi="Tahoma" w:cs="Tahoma"/>
          <w:b/>
          <w:bCs/>
          <w:i/>
          <w:iCs/>
          <w:color w:val="595858"/>
          <w:sz w:val="18"/>
          <w:szCs w:val="18"/>
          <w:u w:val="single"/>
          <w:lang w:eastAsia="ru-RU"/>
        </w:rPr>
        <w:t>     </w:t>
      </w:r>
      <w:r w:rsidRPr="00F36108">
        <w:rPr>
          <w:rFonts w:ascii="Tahoma" w:eastAsia="Times New Roman" w:hAnsi="Tahoma" w:cs="Tahoma"/>
          <w:b/>
          <w:bCs/>
          <w:i/>
          <w:iCs/>
          <w:color w:val="595858"/>
          <w:sz w:val="18"/>
          <w:szCs w:val="18"/>
          <w:lang w:eastAsia="ru-RU"/>
        </w:rPr>
        <w:fldChar w:fldCharType="end"/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5D3B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АНКЕТИ ТА ОПИТУВАННЯ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Онлайн-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опитування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батьків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 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щодо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індивідуального</w:t>
      </w:r>
      <w:proofErr w:type="spellEnd"/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                          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навчання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 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дітей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  в  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умовах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>воєнного</w:t>
      </w:r>
      <w:proofErr w:type="spellEnd"/>
      <w:r w:rsidRPr="00F36108">
        <w:rPr>
          <w:rFonts w:ascii="Tahoma" w:eastAsia="Times New Roman" w:hAnsi="Tahoma" w:cs="Tahoma"/>
          <w:b/>
          <w:bCs/>
          <w:color w:val="3A718F"/>
          <w:sz w:val="18"/>
          <w:szCs w:val="18"/>
          <w:lang w:eastAsia="ru-RU"/>
        </w:rPr>
        <w:t xml:space="preserve"> стану</w:t>
      </w:r>
    </w:p>
    <w:p w:rsidR="00F36108" w:rsidRPr="00F36108" w:rsidRDefault="00F36108" w:rsidP="00F36108">
      <w:pPr>
        <w:shd w:val="clear" w:color="auto" w:fill="CCE8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26" w:history="1">
        <w:r w:rsidRPr="00F36108">
          <w:rPr>
            <w:rFonts w:ascii="Tahoma" w:eastAsia="Times New Roman" w:hAnsi="Tahoma" w:cs="Tahoma"/>
            <w:b/>
            <w:bCs/>
            <w:color w:val="8F1C1C"/>
            <w:sz w:val="18"/>
            <w:szCs w:val="18"/>
            <w:u w:val="single"/>
            <w:lang w:eastAsia="ru-RU"/>
          </w:rPr>
          <w:t>https://docs.google.com/forms/d/1EfiOJXcRylniqsE0aZIZfhfPAPogCZeHbKTktwQNym0/prefill</w:t>
        </w:r>
      </w:hyperlink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F36108" w:rsidRPr="00F36108" w:rsidRDefault="00F36108" w:rsidP="00F36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drawing>
          <wp:inline distT="0" distB="0" distL="0" distR="0">
            <wp:extent cx="266700" cy="266700"/>
            <wp:effectExtent l="0" t="0" r="0" b="0"/>
            <wp:docPr id="1" name="Рисунок 1" descr="https://dnz15.dnepredu.com/img/go-u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nz15.dnepredu.com/img/go-up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08" w:rsidRPr="00F36108" w:rsidRDefault="00F36108" w:rsidP="00F361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br w:type="textWrapping" w:clear="all"/>
      </w:r>
    </w:p>
    <w:p w:rsidR="00F36108" w:rsidRPr="00F36108" w:rsidRDefault="00F36108" w:rsidP="00F36108">
      <w:pPr>
        <w:shd w:val="clear" w:color="auto" w:fill="2D0706"/>
        <w:spacing w:after="0" w:line="225" w:lineRule="atLeast"/>
        <w:jc w:val="center"/>
        <w:rPr>
          <w:rFonts w:ascii="Tahoma" w:eastAsia="Times New Roman" w:hAnsi="Tahoma" w:cs="Tahoma"/>
          <w:color w:val="D1C4C4"/>
          <w:sz w:val="18"/>
          <w:szCs w:val="18"/>
          <w:lang w:val="en-US" w:eastAsia="ru-RU"/>
        </w:rPr>
      </w:pPr>
      <w:hyperlink r:id="rId28" w:tgtFrame="_blank" w:history="1">
        <w:proofErr w:type="spellStart"/>
        <w:r w:rsidRPr="00F36108">
          <w:rPr>
            <w:rFonts w:ascii="Tahoma" w:eastAsia="Times New Roman" w:hAnsi="Tahoma" w:cs="Tahoma"/>
            <w:color w:val="D1C4C4"/>
            <w:sz w:val="18"/>
            <w:szCs w:val="18"/>
            <w:u w:val="single"/>
            <w:lang w:eastAsia="ru-RU"/>
          </w:rPr>
          <w:t>Дистанційне</w:t>
        </w:r>
        <w:proofErr w:type="spellEnd"/>
        <w:r w:rsidRPr="00F36108">
          <w:rPr>
            <w:rFonts w:ascii="Tahoma" w:eastAsia="Times New Roman" w:hAnsi="Tahoma" w:cs="Tahoma"/>
            <w:color w:val="D1C4C4"/>
            <w:sz w:val="18"/>
            <w:szCs w:val="18"/>
            <w:u w:val="single"/>
            <w:lang w:val="en-US" w:eastAsia="ru-RU"/>
          </w:rPr>
          <w:t xml:space="preserve"> </w:t>
        </w:r>
        <w:proofErr w:type="spellStart"/>
        <w:r w:rsidRPr="00F36108">
          <w:rPr>
            <w:rFonts w:ascii="Tahoma" w:eastAsia="Times New Roman" w:hAnsi="Tahoma" w:cs="Tahoma"/>
            <w:color w:val="D1C4C4"/>
            <w:sz w:val="18"/>
            <w:szCs w:val="18"/>
            <w:u w:val="single"/>
            <w:lang w:eastAsia="ru-RU"/>
          </w:rPr>
          <w:t>навчання</w:t>
        </w:r>
        <w:proofErr w:type="spellEnd"/>
      </w:hyperlink>
    </w:p>
    <w:p w:rsidR="00F36108" w:rsidRPr="00F36108" w:rsidRDefault="00F36108" w:rsidP="00F36108">
      <w:pPr>
        <w:shd w:val="clear" w:color="auto" w:fill="2D0706"/>
        <w:spacing w:after="0" w:line="225" w:lineRule="atLeast"/>
        <w:jc w:val="center"/>
        <w:rPr>
          <w:rFonts w:ascii="Tahoma" w:eastAsia="Times New Roman" w:hAnsi="Tahoma" w:cs="Tahoma"/>
          <w:color w:val="D1C4C4"/>
          <w:sz w:val="18"/>
          <w:szCs w:val="18"/>
          <w:lang w:val="en-US" w:eastAsia="ru-RU"/>
        </w:rPr>
      </w:pPr>
      <w:r w:rsidRPr="00F36108">
        <w:rPr>
          <w:rFonts w:ascii="Tahoma" w:eastAsia="Times New Roman" w:hAnsi="Tahoma" w:cs="Tahoma"/>
          <w:color w:val="D1C4C4"/>
          <w:sz w:val="18"/>
          <w:szCs w:val="18"/>
          <w:lang w:val="en-US" w:eastAsia="ru-RU"/>
        </w:rPr>
        <w:t>Site is designed based on "</w:t>
      </w:r>
      <w:proofErr w:type="spellStart"/>
      <w:r w:rsidRPr="00F36108">
        <w:rPr>
          <w:rFonts w:ascii="Tahoma" w:eastAsia="Times New Roman" w:hAnsi="Tahoma" w:cs="Tahoma"/>
          <w:color w:val="D1C4C4"/>
          <w:sz w:val="18"/>
          <w:szCs w:val="18"/>
          <w:lang w:eastAsia="ru-RU"/>
        </w:rPr>
        <w:fldChar w:fldCharType="begin"/>
      </w:r>
      <w:r w:rsidRPr="00F36108">
        <w:rPr>
          <w:rFonts w:ascii="Tahoma" w:eastAsia="Times New Roman" w:hAnsi="Tahoma" w:cs="Tahoma"/>
          <w:color w:val="D1C4C4"/>
          <w:sz w:val="18"/>
          <w:szCs w:val="18"/>
          <w:lang w:val="en-US" w:eastAsia="ru-RU"/>
        </w:rPr>
        <w:instrText xml:space="preserve"> HYPERLINK "http://klasnaocinka.com.ua/" \t "_blank" </w:instrText>
      </w:r>
      <w:r w:rsidRPr="00F36108">
        <w:rPr>
          <w:rFonts w:ascii="Tahoma" w:eastAsia="Times New Roman" w:hAnsi="Tahoma" w:cs="Tahoma"/>
          <w:color w:val="D1C4C4"/>
          <w:sz w:val="18"/>
          <w:szCs w:val="18"/>
          <w:lang w:eastAsia="ru-RU"/>
        </w:rPr>
        <w:fldChar w:fldCharType="separate"/>
      </w:r>
      <w:r w:rsidRPr="00F36108">
        <w:rPr>
          <w:rFonts w:ascii="Tahoma" w:eastAsia="Times New Roman" w:hAnsi="Tahoma" w:cs="Tahoma"/>
          <w:color w:val="D1C4C4"/>
          <w:sz w:val="18"/>
          <w:szCs w:val="18"/>
          <w:u w:val="single"/>
          <w:lang w:val="en-US" w:eastAsia="ru-RU"/>
        </w:rPr>
        <w:t>Klasna</w:t>
      </w:r>
      <w:proofErr w:type="spellEnd"/>
      <w:r w:rsidRPr="00F36108">
        <w:rPr>
          <w:rFonts w:ascii="Tahoma" w:eastAsia="Times New Roman" w:hAnsi="Tahoma" w:cs="Tahoma"/>
          <w:color w:val="D1C4C4"/>
          <w:sz w:val="18"/>
          <w:szCs w:val="18"/>
          <w:u w:val="single"/>
          <w:lang w:val="en-US" w:eastAsia="ru-RU"/>
        </w:rPr>
        <w:t xml:space="preserve"> </w:t>
      </w:r>
      <w:proofErr w:type="spellStart"/>
      <w:r w:rsidRPr="00F36108">
        <w:rPr>
          <w:rFonts w:ascii="Tahoma" w:eastAsia="Times New Roman" w:hAnsi="Tahoma" w:cs="Tahoma"/>
          <w:color w:val="D1C4C4"/>
          <w:sz w:val="18"/>
          <w:szCs w:val="18"/>
          <w:u w:val="single"/>
          <w:lang w:val="en-US" w:eastAsia="ru-RU"/>
        </w:rPr>
        <w:t>Ocinka</w:t>
      </w:r>
      <w:proofErr w:type="spellEnd"/>
      <w:r w:rsidRPr="00F36108">
        <w:rPr>
          <w:rFonts w:ascii="Tahoma" w:eastAsia="Times New Roman" w:hAnsi="Tahoma" w:cs="Tahoma"/>
          <w:color w:val="D1C4C4"/>
          <w:sz w:val="18"/>
          <w:szCs w:val="18"/>
          <w:u w:val="single"/>
          <w:lang w:val="en-US" w:eastAsia="ru-RU"/>
        </w:rPr>
        <w:t> </w:t>
      </w:r>
      <w:r w:rsidRPr="00F36108">
        <w:rPr>
          <w:rFonts w:ascii="Tahoma" w:eastAsia="Times New Roman" w:hAnsi="Tahoma" w:cs="Tahoma"/>
          <w:color w:val="D1C4C4"/>
          <w:sz w:val="18"/>
          <w:szCs w:val="18"/>
          <w:lang w:eastAsia="ru-RU"/>
        </w:rPr>
        <w:fldChar w:fldCharType="end"/>
      </w:r>
      <w:r w:rsidRPr="00F36108">
        <w:rPr>
          <w:rFonts w:ascii="Tahoma" w:eastAsia="Times New Roman" w:hAnsi="Tahoma" w:cs="Tahoma"/>
          <w:color w:val="D1C4C4"/>
          <w:sz w:val="18"/>
          <w:szCs w:val="18"/>
          <w:lang w:val="en-US" w:eastAsia="ru-RU"/>
        </w:rPr>
        <w:t>".</w:t>
      </w:r>
    </w:p>
    <w:p w:rsidR="00F36108" w:rsidRPr="00F36108" w:rsidRDefault="00F36108" w:rsidP="00F36108">
      <w:pPr>
        <w:shd w:val="clear" w:color="auto" w:fill="2D0706"/>
        <w:spacing w:after="0" w:line="225" w:lineRule="atLeast"/>
        <w:jc w:val="center"/>
        <w:rPr>
          <w:rFonts w:ascii="Tahoma" w:eastAsia="Times New Roman" w:hAnsi="Tahoma" w:cs="Tahoma"/>
          <w:color w:val="595858"/>
          <w:sz w:val="18"/>
          <w:szCs w:val="18"/>
          <w:lang w:val="en-US" w:eastAsia="ru-RU"/>
        </w:rPr>
      </w:pPr>
      <w:r w:rsidRPr="00F36108">
        <w:rPr>
          <w:rFonts w:ascii="Tahoma" w:eastAsia="Times New Roman" w:hAnsi="Tahoma" w:cs="Tahoma"/>
          <w:color w:val="595858"/>
          <w:sz w:val="18"/>
          <w:szCs w:val="18"/>
          <w:lang w:val="en-US" w:eastAsia="ru-RU"/>
        </w:rPr>
        <w:br w:type="textWrapping" w:clear="all"/>
      </w:r>
    </w:p>
    <w:p w:rsidR="0009306F" w:rsidRPr="00F36108" w:rsidRDefault="0009306F">
      <w:pPr>
        <w:rPr>
          <w:lang w:val="en-US"/>
        </w:rPr>
      </w:pPr>
      <w:bookmarkStart w:id="0" w:name="_GoBack"/>
      <w:bookmarkEnd w:id="0"/>
    </w:p>
    <w:sectPr w:rsidR="0009306F" w:rsidRPr="00F3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DC0"/>
    <w:multiLevelType w:val="multilevel"/>
    <w:tmpl w:val="F38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C9"/>
    <w:rsid w:val="0009306F"/>
    <w:rsid w:val="00661BC9"/>
    <w:rsid w:val="00F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">
    <w:name w:val="right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blue">
    <w:name w:val="rule_blue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F36108"/>
  </w:style>
  <w:style w:type="character" w:customStyle="1" w:styleId="fs18">
    <w:name w:val="fs_18"/>
    <w:basedOn w:val="a0"/>
    <w:rsid w:val="00F36108"/>
  </w:style>
  <w:style w:type="paragraph" w:customStyle="1" w:styleId="notered">
    <w:name w:val="note_red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F36108"/>
  </w:style>
  <w:style w:type="character" w:styleId="a4">
    <w:name w:val="Hyperlink"/>
    <w:basedOn w:val="a0"/>
    <w:uiPriority w:val="99"/>
    <w:semiHidden/>
    <w:unhideWhenUsed/>
    <w:rsid w:val="00F36108"/>
    <w:rPr>
      <w:color w:val="0000FF"/>
      <w:u w:val="single"/>
    </w:rPr>
  </w:style>
  <w:style w:type="character" w:styleId="a5">
    <w:name w:val="Emphasis"/>
    <w:basedOn w:val="a0"/>
    <w:uiPriority w:val="20"/>
    <w:qFormat/>
    <w:rsid w:val="00F361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">
    <w:name w:val="right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blue">
    <w:name w:val="rule_blue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F36108"/>
  </w:style>
  <w:style w:type="character" w:customStyle="1" w:styleId="fs18">
    <w:name w:val="fs_18"/>
    <w:basedOn w:val="a0"/>
    <w:rsid w:val="00F36108"/>
  </w:style>
  <w:style w:type="paragraph" w:customStyle="1" w:styleId="notered">
    <w:name w:val="note_red"/>
    <w:basedOn w:val="a"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F36108"/>
  </w:style>
  <w:style w:type="character" w:styleId="a4">
    <w:name w:val="Hyperlink"/>
    <w:basedOn w:val="a0"/>
    <w:uiPriority w:val="99"/>
    <w:semiHidden/>
    <w:unhideWhenUsed/>
    <w:rsid w:val="00F36108"/>
    <w:rPr>
      <w:color w:val="0000FF"/>
      <w:u w:val="single"/>
    </w:rPr>
  </w:style>
  <w:style w:type="character" w:styleId="a5">
    <w:name w:val="Emphasis"/>
    <w:basedOn w:val="a0"/>
    <w:uiPriority w:val="20"/>
    <w:qFormat/>
    <w:rsid w:val="00F361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7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5778B7"/>
                                <w:left w:val="single" w:sz="12" w:space="31" w:color="5778B7"/>
                                <w:bottom w:val="single" w:sz="12" w:space="11" w:color="5778B7"/>
                                <w:right w:val="single" w:sz="12" w:space="11" w:color="5778B7"/>
                              </w:divBdr>
                            </w:div>
                            <w:div w:id="4184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7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5778B7"/>
                                <w:left w:val="single" w:sz="12" w:space="31" w:color="5778B7"/>
                                <w:bottom w:val="single" w:sz="12" w:space="11" w:color="5778B7"/>
                                <w:right w:val="single" w:sz="12" w:space="11" w:color="5778B7"/>
                              </w:divBdr>
                            </w:div>
                          </w:divsChild>
                        </w:div>
                        <w:div w:id="5552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5778B7"/>
                                                <w:left w:val="single" w:sz="12" w:space="31" w:color="5778B7"/>
                                                <w:bottom w:val="single" w:sz="12" w:space="11" w:color="5778B7"/>
                                                <w:right w:val="single" w:sz="12" w:space="11" w:color="5778B7"/>
                                              </w:divBdr>
                                            </w:div>
                                            <w:div w:id="85480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94BEE0"/>
                                                <w:left w:val="single" w:sz="6" w:space="11" w:color="94BEE0"/>
                                                <w:bottom w:val="single" w:sz="6" w:space="11" w:color="94BEE0"/>
                                                <w:right w:val="single" w:sz="6" w:space="11" w:color="94BEE0"/>
                                              </w:divBdr>
                                            </w:div>
                                            <w:div w:id="6724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94BEE0"/>
                                                <w:left w:val="single" w:sz="6" w:space="11" w:color="94BEE0"/>
                                                <w:bottom w:val="single" w:sz="6" w:space="11" w:color="94BEE0"/>
                                                <w:right w:val="single" w:sz="6" w:space="11" w:color="94BE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7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5778B7"/>
                                                <w:left w:val="single" w:sz="12" w:space="31" w:color="5778B7"/>
                                                <w:bottom w:val="single" w:sz="12" w:space="11" w:color="5778B7"/>
                                                <w:right w:val="single" w:sz="12" w:space="11" w:color="5778B7"/>
                                              </w:divBdr>
                                            </w:div>
                                            <w:div w:id="3587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94BEE0"/>
                                                <w:left w:val="single" w:sz="6" w:space="11" w:color="94BEE0"/>
                                                <w:bottom w:val="single" w:sz="6" w:space="11" w:color="94BEE0"/>
                                                <w:right w:val="single" w:sz="6" w:space="11" w:color="94BE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7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5778B7"/>
                                        <w:left w:val="single" w:sz="12" w:space="31" w:color="5778B7"/>
                                        <w:bottom w:val="single" w:sz="12" w:space="11" w:color="5778B7"/>
                                        <w:right w:val="single" w:sz="12" w:space="11" w:color="5778B7"/>
                                      </w:divBdr>
                                    </w:div>
                                  </w:divsChild>
                                </w:div>
                                <w:div w:id="4520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4BEE0"/>
                                        <w:left w:val="single" w:sz="6" w:space="11" w:color="94BEE0"/>
                                        <w:bottom w:val="single" w:sz="6" w:space="11" w:color="94BEE0"/>
                                        <w:right w:val="single" w:sz="6" w:space="11" w:color="94BEE0"/>
                                      </w:divBdr>
                                    </w:div>
                                  </w:divsChild>
                                </w:div>
                                <w:div w:id="90237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4BEE0"/>
                                        <w:left w:val="single" w:sz="6" w:space="11" w:color="94BEE0"/>
                                        <w:bottom w:val="single" w:sz="6" w:space="11" w:color="94BEE0"/>
                                        <w:right w:val="single" w:sz="6" w:space="11" w:color="94BEE0"/>
                                      </w:divBdr>
                                    </w:div>
                                  </w:divsChild>
                                </w:div>
                                <w:div w:id="2324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4BEE0"/>
                                        <w:left w:val="single" w:sz="6" w:space="11" w:color="94BEE0"/>
                                        <w:bottom w:val="single" w:sz="6" w:space="11" w:color="94BEE0"/>
                                        <w:right w:val="single" w:sz="6" w:space="11" w:color="94BEE0"/>
                                      </w:divBdr>
                                    </w:div>
                                  </w:divsChild>
                                </w:div>
                                <w:div w:id="16978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4BEE0"/>
                                        <w:left w:val="single" w:sz="6" w:space="11" w:color="94BEE0"/>
                                        <w:bottom w:val="single" w:sz="6" w:space="11" w:color="94BEE0"/>
                                        <w:right w:val="single" w:sz="6" w:space="11" w:color="94BEE0"/>
                                      </w:divBdr>
                                    </w:div>
                                  </w:divsChild>
                                </w:div>
                                <w:div w:id="5373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4BEE0"/>
                                        <w:left w:val="single" w:sz="6" w:space="11" w:color="94BEE0"/>
                                        <w:bottom w:val="single" w:sz="6" w:space="11" w:color="94BEE0"/>
                                        <w:right w:val="single" w:sz="6" w:space="11" w:color="94BEE0"/>
                                      </w:divBdr>
                                    </w:div>
                                  </w:divsChild>
                                </w:div>
                                <w:div w:id="13057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4BEE0"/>
                                        <w:left w:val="single" w:sz="6" w:space="11" w:color="94BEE0"/>
                                        <w:bottom w:val="single" w:sz="6" w:space="11" w:color="94BEE0"/>
                                        <w:right w:val="single" w:sz="6" w:space="11" w:color="94BE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8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  <w:div w:id="4871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  <w:div w:id="9475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  <w:div w:id="18758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FF5D3B"/>
                            <w:left w:val="single" w:sz="12" w:space="31" w:color="FF5D3B"/>
                            <w:bottom w:val="single" w:sz="12" w:space="11" w:color="FF5D3B"/>
                            <w:right w:val="single" w:sz="12" w:space="11" w:color="FF5D3B"/>
                          </w:divBdr>
                        </w:div>
                        <w:div w:id="19070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  <w:div w:id="9816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FF5D3B"/>
                            <w:left w:val="single" w:sz="12" w:space="31" w:color="FF5D3B"/>
                            <w:bottom w:val="single" w:sz="12" w:space="11" w:color="FF5D3B"/>
                            <w:right w:val="single" w:sz="12" w:space="11" w:color="FF5D3B"/>
                          </w:divBdr>
                        </w:div>
                        <w:div w:id="1413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  <w:div w:id="15990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  <w:div w:id="17925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FF5D3B"/>
                            <w:left w:val="single" w:sz="12" w:space="31" w:color="FF5D3B"/>
                            <w:bottom w:val="single" w:sz="12" w:space="11" w:color="FF5D3B"/>
                            <w:right w:val="single" w:sz="12" w:space="11" w:color="FF5D3B"/>
                          </w:divBdr>
                        </w:div>
                        <w:div w:id="11924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4BEE0"/>
                            <w:left w:val="single" w:sz="6" w:space="11" w:color="94BEE0"/>
                            <w:bottom w:val="single" w:sz="6" w:space="11" w:color="94BEE0"/>
                            <w:right w:val="single" w:sz="6" w:space="11" w:color="94BEE0"/>
                          </w:divBdr>
                        </w:div>
                      </w:divsChild>
                    </w:div>
                    <w:div w:id="985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8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08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900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9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cl1xrJHW-r156gB8R6H55IZ3Sfz6ogt/view?usp=sharing" TargetMode="External"/><Relationship Id="rId13" Type="http://schemas.openxmlformats.org/officeDocument/2006/relationships/hyperlink" Target="https://www.unicef.org/ukraine/stories/safety-backpacks-and-ways-to-reduce-stress" TargetMode="External"/><Relationship Id="rId18" Type="http://schemas.openxmlformats.org/officeDocument/2006/relationships/hyperlink" Target="https://www.youtube.com/watch?v=8ml9RPFun7s" TargetMode="External"/><Relationship Id="rId26" Type="http://schemas.openxmlformats.org/officeDocument/2006/relationships/hyperlink" Target="https://docs.google.com/forms/d/1EfiOJXcRylniqsE0aZIZfhfPAPogCZeHbKTktwQNym0/prefil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A-l3huBw9B49t6fBAbcEzFxLydKgPijk/view?usp=sharin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o.gov.ua/fizychna-bezpeka-ditey-pid-chas-viyny-pravyla-povedinky-v-evakuatsii-na-okupovanykh-terytoriiakh-i-v-zoni-boyovykh-diy/2022/03/19/" TargetMode="External"/><Relationship Id="rId17" Type="http://schemas.openxmlformats.org/officeDocument/2006/relationships/hyperlink" Target="https://mon.gov.ua/ua/psihologichna-turbota-vid-svitlani-rojz/yaksho-batko-chi-mati-zahishaye-krayinu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pJXr3UXCvo" TargetMode="External"/><Relationship Id="rId20" Type="http://schemas.openxmlformats.org/officeDocument/2006/relationships/hyperlink" Target="https://www.youtube.com/watch?v=8ml9RPFun7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8ml9RPFun7s" TargetMode="External"/><Relationship Id="rId24" Type="http://schemas.openxmlformats.org/officeDocument/2006/relationships/hyperlink" Target="https://drive.google.com/file/d/1XXN1--37E3m0R3UWoQyYxiOaXuoPjnIi/view?usp=shar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c.org.ua/news/yak-shvidko-zasnuti-koli-vi-trivozhni-i-vam-vazhko-rozslabitisya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distancionnoeobuchenie.com/" TargetMode="External"/><Relationship Id="rId10" Type="http://schemas.openxmlformats.org/officeDocument/2006/relationships/hyperlink" Target="https://voms-kras.pp.ua/2022/04/10/yak-pidtrimati-ta-zaspoko%D1%97ti-ditinu-pid-chas-vijni-yak-diti-riznogo-viku-reaguyut-na-stres-ta-sprijmayut-krizovu-situaciyu/" TargetMode="External"/><Relationship Id="rId19" Type="http://schemas.openxmlformats.org/officeDocument/2006/relationships/hyperlink" Target="https://www.unicef.org/ukraine/stories/safety-backpacks-and-ways-to-reduce-stre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shpalta.media/2022/03/02/yak-govoriti-pro-vijnu-ta-povitryanu-trivogu-z-ditmi-poradi-cherniveckoi-psixologini/" TargetMode="External"/><Relationship Id="rId22" Type="http://schemas.openxmlformats.org/officeDocument/2006/relationships/hyperlink" Target="https://drive.google.com/file/d/1LJZxI7HWCB8mPG_9u9l0MSuwe0HB2D0G/view?usp=sharing" TargetMode="External"/><Relationship Id="rId27" Type="http://schemas.openxmlformats.org/officeDocument/2006/relationships/image" Target="media/image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2024-04-17T09:34:00Z</dcterms:created>
  <dcterms:modified xsi:type="dcterms:W3CDTF">2024-04-17T09:35:00Z</dcterms:modified>
</cp:coreProperties>
</file>